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«Казань</w:t>
            </w:r>
            <w:r w:rsidR="00F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</w:t>
            </w:r>
            <w:r w:rsidR="00831738">
              <w:rPr>
                <w:rFonts w:ascii="Times New Roman" w:hAnsi="Times New Roman"/>
                <w:sz w:val="24"/>
                <w:szCs w:val="24"/>
              </w:rPr>
              <w:t xml:space="preserve">новск - Камское Устье, </w:t>
            </w:r>
            <w:proofErr w:type="gramStart"/>
            <w:r w:rsidR="008317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31738">
              <w:rPr>
                <w:rFonts w:ascii="Times New Roman" w:hAnsi="Times New Roman"/>
                <w:sz w:val="24"/>
                <w:szCs w:val="24"/>
              </w:rPr>
              <w:t>. 24+735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>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472E1E" w:rsidP="003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81359F" w:rsidRPr="00C30EEC" w:rsidRDefault="00735053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лотков-</w:t>
            </w:r>
            <w:r w:rsidR="0095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сооружение с отстойной частью из сборных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="00E65646">
              <w:rPr>
                <w:rFonts w:ascii="Times New Roman" w:eastAsia="Calibri" w:hAnsi="Times New Roman" w:cs="Times New Roman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покрытия </w:t>
            </w:r>
            <w:proofErr w:type="gramStart"/>
            <w:r w:rsidR="00147A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крупнозернистого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72E1E">
              <w:rPr>
                <w:rFonts w:ascii="Times New Roman" w:eastAsia="Calibri" w:hAnsi="Times New Roman" w:cs="Times New Roman"/>
              </w:rPr>
              <w:t>9</w:t>
            </w:r>
            <w:r w:rsidR="003C094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есок и ЩПС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lastRenderedPageBreak/>
        <w:t>«Реконструкция автодороги «Казань</w:t>
      </w:r>
      <w:r w:rsidR="00F95242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="00772E10" w:rsidRPr="00E65646">
        <w:rPr>
          <w:rFonts w:ascii="Times New Roman" w:hAnsi="Times New Roman"/>
          <w:b/>
          <w:sz w:val="24"/>
          <w:szCs w:val="24"/>
        </w:rPr>
        <w:t>–</w:t>
      </w:r>
      <w:r w:rsidRPr="00E65646">
        <w:rPr>
          <w:rFonts w:ascii="Times New Roman" w:hAnsi="Times New Roman"/>
          <w:b/>
          <w:sz w:val="24"/>
          <w:szCs w:val="24"/>
        </w:rPr>
        <w:t xml:space="preserve"> Ульяновск</w:t>
      </w:r>
      <w:r w:rsidR="00772E10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Pr="00E65646">
        <w:rPr>
          <w:rFonts w:ascii="Times New Roman" w:hAnsi="Times New Roman"/>
          <w:b/>
          <w:sz w:val="24"/>
          <w:szCs w:val="24"/>
        </w:rPr>
        <w:t xml:space="preserve">- Камское Устье, </w:t>
      </w:r>
    </w:p>
    <w:p w:rsidR="00831738" w:rsidRP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5646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831738" w:rsidRPr="00E65646">
        <w:rPr>
          <w:rFonts w:ascii="Times New Roman" w:hAnsi="Times New Roman"/>
          <w:b/>
          <w:sz w:val="24"/>
          <w:szCs w:val="24"/>
        </w:rPr>
        <w:t>.</w:t>
      </w:r>
      <w:r w:rsidRPr="00E65646">
        <w:rPr>
          <w:rFonts w:ascii="Times New Roman" w:hAnsi="Times New Roman"/>
          <w:b/>
          <w:sz w:val="24"/>
          <w:szCs w:val="24"/>
        </w:rPr>
        <w:t xml:space="preserve"> 24+735 -25-805 </w:t>
      </w:r>
    </w:p>
    <w:p w:rsidR="00B14C65" w:rsidRDefault="00BB75E2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в Камско-</w:t>
      </w:r>
      <w:proofErr w:type="spellStart"/>
      <w:r w:rsidRPr="00E65646">
        <w:rPr>
          <w:rFonts w:ascii="Times New Roman" w:hAnsi="Times New Roman"/>
          <w:b/>
          <w:sz w:val="24"/>
          <w:szCs w:val="24"/>
        </w:rPr>
        <w:t>Устьинском</w:t>
      </w:r>
      <w:proofErr w:type="spellEnd"/>
      <w:r w:rsidRPr="00E65646">
        <w:rPr>
          <w:rFonts w:ascii="Times New Roman" w:hAnsi="Times New Roman"/>
          <w:b/>
          <w:sz w:val="24"/>
          <w:szCs w:val="24"/>
        </w:rPr>
        <w:t xml:space="preserve"> муниципальном районе Республики Татарстан»</w:t>
      </w:r>
    </w:p>
    <w:p w:rsidR="00B14C65" w:rsidRDefault="00B14C65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C65" w:rsidRDefault="00831738" w:rsidP="00B14C6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06167" wp14:editId="44D5B1B7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4UoAIAALgFAAAOAAAAZHJzL2Uyb0RvYy54bWysVMFOGzEQvVfqP1i+l00CBIjYoBREVQkB&#10;KlScHa+drLA9ru1kN/0ZvqKnSv2GfFLH3s2SABeqXnZnPG/GM88zc3pWa0WWwvkSTE77ez1KhOFQ&#10;lGaW0+/3l5+OKfGBmYIpMCKnK+Hp2fjjh9PKjsQA5qAK4QgGMX5U2ZzOQ7CjLPN8LjTze2CFQaME&#10;p1lA1c2ywrEKo2uVDXq9YVaBK6wDLrzH04vGSMcpvpSChxspvQhE5RRzC+nr0ncav9n4lI1mjtl5&#10;yds02D9koVlp8NIu1AULjCxc+SqULrkDDzLscdAZSFlykWrAavq9F9XczZkVqRYkx9uOJv//wvLr&#10;5a0jZZHTfUoM0/hE66f1n/Xv9S+yH9mprB8h6M4iLNSfocZX3px7PIxF19Lp+MdyCNqR51XHragD&#10;4Xh4fHK4f4gWjqbBcHjUS9xnz87W+fBFgCZRyKnDp0uMsuWVD5gIQjeQeJcHVRaXpVJJie0izpUj&#10;S4YPrUJKET12UMqQKqfDmMarCDF05z9VjD/GIncjoKZM9BSpsdq0IkENEUkKKyUiRplvQiKxiY83&#10;cmScC9PlmdARJbGi9zi2+Oes3uPc1IEe6WYwoXPWpQHXsLRLbfG4oVY2eCRpq+4ohnpap47q+mQK&#10;xQrbx0Ezft7yyxL5vmI+3DKH84Z9gTsk3OBHKsBHglaiZA7u51vnEY9jgFZKKpzfnPofC+YEJeqr&#10;wQE56R8cxIFPysHh0QAVt22ZblvMQp8Ddk4ft5XlSYz4oDaidKAfcNVM4q1oYobj3TkNG/E8NFsF&#10;VxUXk0kC4YhbFq7MneUxdGQ59tl9/cCcbfs84IBcw2bS2ehFuzfY6GlgsgggyzQLkeeG1ZZ/XA+p&#10;XdtVFvfPtp5Qzwt3/BcAAP//AwBQSwMEFAAGAAgAAAAhAP6ZW0LfAAAADQEAAA8AAABkcnMvZG93&#10;bnJldi54bWxMj81OwzAQhO9IvIO1lbilTn+EnBCnAlS4cKIgzm68ta3GdhS7aXh7lhPcdndGs980&#10;u9n3bMIxuRgkrJYlMAxd1C4YCZ8fL4UAlrIKWvUxoIRvTLBrb28aVet4De84HbJhFBJSrSTYnIea&#10;89RZ9Cot44CBtFMcvcq0jobrUV0p3Pd8XZb33CsX6INVAz5b7M6Hi5ewfzKV6YQa7V5o56b56/Rm&#10;XqW8W8yPD8AyzvnPDL/4hA4tMR3jJejEegnFRlQVeSXQQCXIUqy3gk5HCdvNSgBvG/6/RfsDAAD/&#10;/wMAUEsBAi0AFAAGAAgAAAAhALaDOJL+AAAA4QEAABMAAAAAAAAAAAAAAAAAAAAAAFtDb250ZW50&#10;X1R5cGVzXS54bWxQSwECLQAUAAYACAAAACEAOP0h/9YAAACUAQAACwAAAAAAAAAAAAAAAAAvAQAA&#10;X3JlbHMvLnJlbHNQSwECLQAUAAYACAAAACEAPre+FKACAAC4BQAADgAAAAAAAAAAAAAAAAAuAgAA&#10;ZHJzL2Uyb0RvYy54bWxQSwECLQAUAAYACAAAACEA/plbQt8AAAANAQAADwAAAAAAAAAAAAAAAAD6&#10;BAAAZHJzL2Rvd25yZXYueG1sUEsFBgAAAAAEAAQA8wAAAAYGAAAAAA=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B14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46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472E1E">
        <w:rPr>
          <w:rFonts w:ascii="Times New Roman" w:hAnsi="Times New Roman" w:cs="Times New Roman"/>
          <w:sz w:val="24"/>
          <w:szCs w:val="24"/>
        </w:rPr>
        <w:t>асфальтовым покрытием (1</w:t>
      </w:r>
      <w:r w:rsidR="003C0940">
        <w:rPr>
          <w:rFonts w:ascii="Times New Roman" w:hAnsi="Times New Roman" w:cs="Times New Roman"/>
          <w:sz w:val="24"/>
          <w:szCs w:val="24"/>
        </w:rPr>
        <w:t>слой)</w:t>
      </w:r>
      <w:r w:rsidR="00C71A08">
        <w:rPr>
          <w:rFonts w:ascii="Times New Roman" w:hAnsi="Times New Roman" w:cs="Times New Roman"/>
          <w:sz w:val="24"/>
          <w:szCs w:val="24"/>
        </w:rPr>
        <w:t xml:space="preserve"> </w:t>
      </w:r>
      <w:r w:rsidR="003C0940">
        <w:rPr>
          <w:rFonts w:ascii="Times New Roman" w:hAnsi="Times New Roman" w:cs="Times New Roman"/>
          <w:sz w:val="24"/>
          <w:szCs w:val="24"/>
        </w:rPr>
        <w:t xml:space="preserve">       </w:t>
      </w:r>
      <w:r w:rsidR="00B14C65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325361">
        <w:rPr>
          <w:rFonts w:ascii="Times New Roman" w:hAnsi="Times New Roman" w:cs="Times New Roman"/>
          <w:sz w:val="24"/>
          <w:szCs w:val="24"/>
        </w:rPr>
        <w:t>асфальтовым покрытием</w:t>
      </w:r>
      <w:r w:rsidR="003C0940">
        <w:rPr>
          <w:rFonts w:ascii="Times New Roman" w:hAnsi="Times New Roman" w:cs="Times New Roman"/>
          <w:sz w:val="24"/>
          <w:szCs w:val="24"/>
        </w:rPr>
        <w:t xml:space="preserve"> (2 слой), </w:t>
      </w:r>
      <w:r w:rsidR="0032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A0" w:rsidRPr="00B14C65" w:rsidRDefault="00C71A08" w:rsidP="00B14C65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0940">
        <w:rPr>
          <w:rFonts w:ascii="Times New Roman" w:hAnsi="Times New Roman" w:cs="Times New Roman"/>
          <w:sz w:val="24"/>
          <w:szCs w:val="24"/>
        </w:rPr>
        <w:t>на 29.08</w:t>
      </w:r>
      <w:r w:rsidR="00E65646">
        <w:rPr>
          <w:rFonts w:ascii="Times New Roman" w:hAnsi="Times New Roman" w:cs="Times New Roman"/>
          <w:sz w:val="24"/>
          <w:szCs w:val="24"/>
        </w:rPr>
        <w:t>.2019г.</w:t>
      </w:r>
      <w:r w:rsidR="00325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0940">
        <w:rPr>
          <w:rFonts w:ascii="Times New Roman" w:hAnsi="Times New Roman" w:cs="Times New Roman"/>
          <w:sz w:val="24"/>
          <w:szCs w:val="24"/>
        </w:rPr>
        <w:t xml:space="preserve">                           обустройство дороги на </w:t>
      </w:r>
      <w:r w:rsidR="00472E1E">
        <w:rPr>
          <w:rFonts w:ascii="Times New Roman" w:hAnsi="Times New Roman" w:cs="Times New Roman"/>
          <w:sz w:val="24"/>
          <w:szCs w:val="24"/>
        </w:rPr>
        <w:t>13</w:t>
      </w:r>
      <w:r w:rsidR="003C0940">
        <w:rPr>
          <w:rFonts w:ascii="Times New Roman" w:hAnsi="Times New Roman" w:cs="Times New Roman"/>
          <w:sz w:val="24"/>
          <w:szCs w:val="24"/>
        </w:rPr>
        <w:t>.09</w:t>
      </w:r>
      <w:r w:rsidR="00325361">
        <w:rPr>
          <w:rFonts w:ascii="Times New Roman" w:hAnsi="Times New Roman" w:cs="Times New Roman"/>
          <w:sz w:val="24"/>
          <w:szCs w:val="24"/>
        </w:rPr>
        <w:t>.2019г.</w:t>
      </w:r>
    </w:p>
    <w:p w:rsidR="00DD36A0" w:rsidRPr="00472E1E" w:rsidRDefault="00472E1E" w:rsidP="00B14C6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F999DC3" wp14:editId="6345F863">
            <wp:simplePos x="0" y="0"/>
            <wp:positionH relativeFrom="column">
              <wp:posOffset>2961640</wp:posOffset>
            </wp:positionH>
            <wp:positionV relativeFrom="paragraph">
              <wp:posOffset>259080</wp:posOffset>
            </wp:positionV>
            <wp:extent cx="3378200" cy="2533650"/>
            <wp:effectExtent l="0" t="0" r="0" b="0"/>
            <wp:wrapSquare wrapText="bothSides"/>
            <wp:docPr id="5" name="Рисунок 5" descr="C:\Users\TKonopleva\Desktop\Нац.проект\дорога Лабышка\20.09.19\IMG-201909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20.09.19\IMG-20190914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7B7B068" wp14:editId="5CF78AED">
            <wp:simplePos x="0" y="0"/>
            <wp:positionH relativeFrom="column">
              <wp:posOffset>-530860</wp:posOffset>
            </wp:positionH>
            <wp:positionV relativeFrom="paragraph">
              <wp:posOffset>259080</wp:posOffset>
            </wp:positionV>
            <wp:extent cx="3374390" cy="2531110"/>
            <wp:effectExtent l="0" t="0" r="0" b="2540"/>
            <wp:wrapSquare wrapText="bothSides"/>
            <wp:docPr id="1" name="Рисунок 1" descr="C:\Users\TKonopleva\Desktop\Нац.проект\дорога Лабышка\29.08.2019\IMG-201908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29.08.2019\IMG-20190829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61" w:rsidRPr="00325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2E1E" w:rsidRDefault="00472E1E" w:rsidP="00472E1E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977657"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бустройство дороги по состоянию на 20.09.2019г.</w:t>
      </w:r>
    </w:p>
    <w:p w:rsidR="00472E1E" w:rsidRDefault="00472E1E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EBBCE4A" wp14:editId="75E5C7EB">
            <wp:simplePos x="0" y="0"/>
            <wp:positionH relativeFrom="column">
              <wp:posOffset>1034415</wp:posOffset>
            </wp:positionH>
            <wp:positionV relativeFrom="paragraph">
              <wp:posOffset>272415</wp:posOffset>
            </wp:positionV>
            <wp:extent cx="3695700" cy="2771775"/>
            <wp:effectExtent l="0" t="0" r="0" b="9525"/>
            <wp:wrapSquare wrapText="bothSides"/>
            <wp:docPr id="6" name="Рисунок 6" descr="C:\Users\TKonopleva\Desktop\Нац.проект\дорога Лабышка\20.09.19\IMG-201909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дорога Лабышка\20.09.19\IMG-2019091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j/aAIAAMYEAAAOAAAAZHJzL2Uyb0RvYy54bWysVMtuGjEU3VfqP1jeNwOUkARliGgiqkpR&#10;EolUWRuPB0b1+Lq2YYb+TL+iq0r9Bj6px+aRNHRVlYXxffg+zj13Lq/aWrOVcr4ik/PuSYczZSQV&#10;lZnn/PPj5N05Zz4IUwhNRuV8rTy/Gr19c9nYoerRgnShHEMQ44eNzfkiBDvMMi8Xqhb+hKwyMJbk&#10;ahEgunlWONEgeq2zXqczyBpyhXUklffQ3myNfJTil6WS4b4svQpM5xy1hXS6dM7imY0uxXDuhF1U&#10;cleG+IcqalEZJD2EuhFBsKWrjkLVlXTkqQwnkuqMyrKSKvWAbrqdV91MF8Kq1AvA8fYAk/9/YeXd&#10;6sGxqsh5nzMjaoxo833za/Nz84P1IzqN9UM4TS3cQvuBWkx5r/dQxqbb0tXxH+0w2IHz+oCtagOT&#10;UJ5fnL4/hUXC1BsMzjoJ++z5sXU+fFRUs3jJucPoEqJidesDCoHr3iXm8qSrYlJpnYS1v9aOrQSm&#10;DHIU1HCmhQ9Q5nySfrFmhPjjmTasyfkg1nUUMuY6xJxpIb8cR0A8beJLlZi2qzMitkUm3kI7axO+&#10;vT1qMyrWANPRlozeykmFZLeo90E4sA8oYaPCPY5SEyqk3Y2zBblvf9NHf5ACVs4asDnn/utSOAUY&#10;PhnQ5aLb70f6J6F/etaD4F5aZi8tZllfE6DsYnetTNfoH/T+Wjqqn7B445gVJmEkcuc87K/XYbtj&#10;WFypxuPkBMJbEW7N1MoYOuIWQX5sn4Szu6kH0OWO9rwXw1fD3/rGl4bGy0BllZgRcd6iihlHAcuS&#10;pr1b7LiNL+Xk9fz5Gf0G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C6DYj/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25361"/>
    <w:rsid w:val="00335BB1"/>
    <w:rsid w:val="00373807"/>
    <w:rsid w:val="00376E0B"/>
    <w:rsid w:val="00384EB9"/>
    <w:rsid w:val="003C0940"/>
    <w:rsid w:val="00416907"/>
    <w:rsid w:val="00424BC6"/>
    <w:rsid w:val="00426B55"/>
    <w:rsid w:val="00472E1E"/>
    <w:rsid w:val="004E63C3"/>
    <w:rsid w:val="005565AD"/>
    <w:rsid w:val="005F3D4B"/>
    <w:rsid w:val="006314B3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C10A5"/>
    <w:rsid w:val="009000D0"/>
    <w:rsid w:val="00957CC0"/>
    <w:rsid w:val="00977657"/>
    <w:rsid w:val="009D17CB"/>
    <w:rsid w:val="009F3A0F"/>
    <w:rsid w:val="00A112D5"/>
    <w:rsid w:val="00A15685"/>
    <w:rsid w:val="00A2341C"/>
    <w:rsid w:val="00A25B34"/>
    <w:rsid w:val="00A312A0"/>
    <w:rsid w:val="00A37E5F"/>
    <w:rsid w:val="00A66E9B"/>
    <w:rsid w:val="00A941A4"/>
    <w:rsid w:val="00B14C65"/>
    <w:rsid w:val="00B66C7C"/>
    <w:rsid w:val="00B86C78"/>
    <w:rsid w:val="00BB335A"/>
    <w:rsid w:val="00BB75E2"/>
    <w:rsid w:val="00C30EEC"/>
    <w:rsid w:val="00C425C6"/>
    <w:rsid w:val="00C71A08"/>
    <w:rsid w:val="00CC6250"/>
    <w:rsid w:val="00CE2215"/>
    <w:rsid w:val="00D1705A"/>
    <w:rsid w:val="00D32082"/>
    <w:rsid w:val="00D65C22"/>
    <w:rsid w:val="00D938E7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D552-27E8-49FA-954D-B7875E8E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2019-09-20T11:02:00Z</dcterms:created>
  <dcterms:modified xsi:type="dcterms:W3CDTF">2019-09-20T11:02:00Z</dcterms:modified>
</cp:coreProperties>
</file>